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626"/>
        <w:gridCol w:w="2627"/>
        <w:gridCol w:w="2626"/>
        <w:gridCol w:w="2626"/>
        <w:gridCol w:w="2491"/>
      </w:tblGrid>
      <w:tr w:rsidR="001C5BB8" w:rsidRPr="00041FEB" w:rsidTr="00497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</w:tcPr>
          <w:p w:rsidR="001C5BB8" w:rsidRPr="00041FEB" w:rsidRDefault="001C5BB8" w:rsidP="00041FEB">
            <w:pPr>
              <w:jc w:val="center"/>
              <w:rPr>
                <w:rFonts w:ascii="Century Gothic" w:hAnsi="Century Gothic" w:cs="Arial"/>
                <w:color w:val="990033"/>
                <w:sz w:val="24"/>
              </w:rPr>
            </w:pPr>
            <w:r w:rsidRPr="00041FEB">
              <w:rPr>
                <w:rFonts w:ascii="Century Gothic" w:hAnsi="Century Gothic" w:cs="Arial"/>
                <w:color w:val="990033"/>
                <w:sz w:val="24"/>
              </w:rPr>
              <w:t>Plan de estudios</w:t>
            </w:r>
          </w:p>
        </w:tc>
        <w:tc>
          <w:tcPr>
            <w:tcW w:w="2629" w:type="dxa"/>
          </w:tcPr>
          <w:p w:rsidR="001C5BB8" w:rsidRPr="00041FEB" w:rsidRDefault="001C5BB8" w:rsidP="00041F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990033"/>
                <w:sz w:val="24"/>
              </w:rPr>
            </w:pPr>
            <w:r w:rsidRPr="00041FEB">
              <w:rPr>
                <w:rFonts w:ascii="Century Gothic" w:hAnsi="Century Gothic" w:cs="Arial"/>
                <w:color w:val="990033"/>
                <w:sz w:val="24"/>
              </w:rPr>
              <w:t>1993</w:t>
            </w:r>
          </w:p>
        </w:tc>
        <w:tc>
          <w:tcPr>
            <w:tcW w:w="2629" w:type="dxa"/>
          </w:tcPr>
          <w:p w:rsidR="001C5BB8" w:rsidRPr="00041FEB" w:rsidRDefault="001C5BB8" w:rsidP="00041F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990033"/>
                <w:sz w:val="24"/>
              </w:rPr>
            </w:pPr>
            <w:r w:rsidRPr="00041FEB">
              <w:rPr>
                <w:rFonts w:ascii="Century Gothic" w:hAnsi="Century Gothic" w:cs="Arial"/>
                <w:color w:val="990033"/>
                <w:sz w:val="24"/>
              </w:rPr>
              <w:t>2000</w:t>
            </w:r>
          </w:p>
        </w:tc>
        <w:tc>
          <w:tcPr>
            <w:tcW w:w="2629" w:type="dxa"/>
          </w:tcPr>
          <w:p w:rsidR="001C5BB8" w:rsidRPr="00041FEB" w:rsidRDefault="001C5BB8" w:rsidP="00041F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990033"/>
                <w:sz w:val="24"/>
              </w:rPr>
            </w:pPr>
            <w:r w:rsidRPr="00041FEB">
              <w:rPr>
                <w:rFonts w:ascii="Century Gothic" w:hAnsi="Century Gothic" w:cs="Arial"/>
                <w:color w:val="990033"/>
                <w:sz w:val="24"/>
              </w:rPr>
              <w:t>2006</w:t>
            </w:r>
          </w:p>
        </w:tc>
        <w:tc>
          <w:tcPr>
            <w:tcW w:w="2492" w:type="dxa"/>
          </w:tcPr>
          <w:p w:rsidR="001C5BB8" w:rsidRPr="00041FEB" w:rsidRDefault="001C5BB8" w:rsidP="00041F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990033"/>
                <w:sz w:val="24"/>
              </w:rPr>
            </w:pPr>
            <w:r w:rsidRPr="00041FEB">
              <w:rPr>
                <w:rFonts w:ascii="Century Gothic" w:hAnsi="Century Gothic" w:cs="Arial"/>
                <w:color w:val="990033"/>
                <w:sz w:val="24"/>
              </w:rPr>
              <w:t>2011</w:t>
            </w:r>
          </w:p>
        </w:tc>
      </w:tr>
      <w:tr w:rsidR="001C5BB8" w:rsidRPr="00041FEB" w:rsidTr="00497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</w:tcPr>
          <w:p w:rsidR="00041FEB" w:rsidRDefault="00041FEB" w:rsidP="00041FEB">
            <w:pPr>
              <w:rPr>
                <w:rFonts w:ascii="Century Gothic" w:hAnsi="Century Gothic" w:cs="Arial"/>
              </w:rPr>
            </w:pPr>
          </w:p>
          <w:p w:rsidR="00041FEB" w:rsidRPr="002E3752" w:rsidRDefault="00041FEB" w:rsidP="00041FEB">
            <w:pPr>
              <w:rPr>
                <w:rFonts w:ascii="Century Gothic" w:hAnsi="Century Gothic" w:cs="Arial"/>
              </w:rPr>
            </w:pPr>
          </w:p>
          <w:p w:rsidR="00041FEB" w:rsidRPr="002E3752" w:rsidRDefault="00041FEB" w:rsidP="00041FEB">
            <w:pPr>
              <w:rPr>
                <w:rFonts w:ascii="Century Gothic" w:hAnsi="Century Gothic" w:cs="Arial"/>
              </w:rPr>
            </w:pPr>
          </w:p>
          <w:p w:rsidR="00041FEB" w:rsidRPr="002E3752" w:rsidRDefault="00041FEB" w:rsidP="00041FEB">
            <w:pPr>
              <w:rPr>
                <w:rFonts w:ascii="Century Gothic" w:hAnsi="Century Gothic" w:cs="Arial"/>
              </w:rPr>
            </w:pPr>
          </w:p>
          <w:p w:rsidR="001C5BB8" w:rsidRPr="00041FEB" w:rsidRDefault="001C5BB8" w:rsidP="00041FEB">
            <w:pPr>
              <w:jc w:val="center"/>
              <w:rPr>
                <w:rFonts w:ascii="Century Gothic" w:hAnsi="Century Gothic" w:cs="Arial"/>
                <w:color w:val="00B050"/>
              </w:rPr>
            </w:pPr>
            <w:r w:rsidRPr="002E3752">
              <w:rPr>
                <w:rFonts w:ascii="Century Gothic" w:hAnsi="Century Gothic" w:cs="Arial"/>
                <w:sz w:val="24"/>
              </w:rPr>
              <w:t>Enfoque</w:t>
            </w:r>
          </w:p>
        </w:tc>
        <w:tc>
          <w:tcPr>
            <w:tcW w:w="2629" w:type="dxa"/>
          </w:tcPr>
          <w:p w:rsidR="001C5BB8" w:rsidRPr="00041FEB" w:rsidRDefault="001C5BB8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>El enfoque comunicativo  propicia el  desarrollo  de las capacidades de comunicación de los niños   en los distintos usos de la lengua hablada</w:t>
            </w:r>
          </w:p>
          <w:p w:rsidR="001C5BB8" w:rsidRPr="00041FEB" w:rsidRDefault="001C5BB8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629" w:type="dxa"/>
          </w:tcPr>
          <w:p w:rsidR="001C5BB8" w:rsidRPr="00041FEB" w:rsidRDefault="001C5BB8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>Enfoque comunicativo funcional es decir brindar  herramientas a los alumnos para que estas les sirvan para interactuar con la vida cotidiana.</w:t>
            </w:r>
          </w:p>
          <w:p w:rsidR="001C5BB8" w:rsidRPr="00041FEB" w:rsidRDefault="001C5BB8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629" w:type="dxa"/>
          </w:tcPr>
          <w:p w:rsidR="001C5BB8" w:rsidRPr="00041FEB" w:rsidRDefault="001C5BB8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>Enfoque prácticas sociales del lenguaje es decir se adquiere la habilidad  de expresarse de mejor manera esto es de gran ayuda para los alumnos.</w:t>
            </w:r>
          </w:p>
          <w:p w:rsidR="001C5BB8" w:rsidRPr="00041FEB" w:rsidRDefault="001C5BB8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492" w:type="dxa"/>
          </w:tcPr>
          <w:p w:rsidR="001C5BB8" w:rsidRPr="00041FEB" w:rsidRDefault="001C5BB8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>Enfoque comunicativo usando las prácticas sociales del lenguaje</w:t>
            </w:r>
          </w:p>
          <w:p w:rsidR="001C5BB8" w:rsidRPr="00041FEB" w:rsidRDefault="001C5BB8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1C5BB8" w:rsidRPr="00041FEB" w:rsidTr="00497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</w:tcPr>
          <w:p w:rsidR="00041FEB" w:rsidRDefault="00041FEB" w:rsidP="00041FEB">
            <w:pPr>
              <w:rPr>
                <w:rFonts w:ascii="Century Gothic" w:hAnsi="Century Gothic" w:cs="Arial"/>
              </w:rPr>
            </w:pPr>
          </w:p>
          <w:p w:rsidR="00041FEB" w:rsidRDefault="00041FEB" w:rsidP="00041FEB">
            <w:pPr>
              <w:rPr>
                <w:rFonts w:ascii="Century Gothic" w:hAnsi="Century Gothic" w:cs="Arial"/>
              </w:rPr>
            </w:pPr>
          </w:p>
          <w:p w:rsidR="00041FEB" w:rsidRDefault="00041FEB" w:rsidP="00041FEB">
            <w:pPr>
              <w:rPr>
                <w:rFonts w:ascii="Century Gothic" w:hAnsi="Century Gothic" w:cs="Arial"/>
              </w:rPr>
            </w:pPr>
          </w:p>
          <w:p w:rsidR="00041FEB" w:rsidRDefault="00041FEB" w:rsidP="00041FEB">
            <w:pPr>
              <w:rPr>
                <w:rFonts w:ascii="Century Gothic" w:hAnsi="Century Gothic" w:cs="Arial"/>
              </w:rPr>
            </w:pPr>
          </w:p>
          <w:p w:rsidR="00041FEB" w:rsidRDefault="00041FEB" w:rsidP="00041FEB">
            <w:pPr>
              <w:rPr>
                <w:rFonts w:ascii="Century Gothic" w:hAnsi="Century Gothic" w:cs="Arial"/>
              </w:rPr>
            </w:pPr>
          </w:p>
          <w:p w:rsidR="00041FEB" w:rsidRDefault="00041FEB" w:rsidP="00041FEB">
            <w:pPr>
              <w:rPr>
                <w:rFonts w:ascii="Century Gothic" w:hAnsi="Century Gothic" w:cs="Arial"/>
              </w:rPr>
            </w:pPr>
          </w:p>
          <w:p w:rsidR="00041FEB" w:rsidRDefault="00041FEB" w:rsidP="00041FEB">
            <w:pPr>
              <w:rPr>
                <w:rFonts w:ascii="Century Gothic" w:hAnsi="Century Gothic" w:cs="Arial"/>
              </w:rPr>
            </w:pPr>
          </w:p>
          <w:p w:rsidR="001C5BB8" w:rsidRPr="002E3752" w:rsidRDefault="001C5BB8" w:rsidP="00041FEB">
            <w:pPr>
              <w:jc w:val="center"/>
              <w:rPr>
                <w:rFonts w:ascii="Century Gothic" w:hAnsi="Century Gothic" w:cs="Arial"/>
              </w:rPr>
            </w:pPr>
            <w:r w:rsidRPr="002E3752">
              <w:rPr>
                <w:rFonts w:ascii="Century Gothic" w:hAnsi="Century Gothic" w:cs="Arial"/>
                <w:sz w:val="24"/>
              </w:rPr>
              <w:t>Propósito</w:t>
            </w:r>
          </w:p>
        </w:tc>
        <w:tc>
          <w:tcPr>
            <w:tcW w:w="2629" w:type="dxa"/>
          </w:tcPr>
          <w:p w:rsidR="001C5BB8" w:rsidRPr="00041FEB" w:rsidRDefault="001C5BB8" w:rsidP="00041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>Propiciar el desarrollo de las capacidades de comunicación de los niños en los distintos usos de la lengua hablada y escrita</w:t>
            </w:r>
          </w:p>
        </w:tc>
        <w:tc>
          <w:tcPr>
            <w:tcW w:w="2629" w:type="dxa"/>
          </w:tcPr>
          <w:p w:rsidR="001C5BB8" w:rsidRPr="00041FEB" w:rsidRDefault="001C5BB8" w:rsidP="00041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>Propiciar el desarrollo de la competencia comunicativa de los niños, es decir, que aprendan a utilizar el lenguaje hablado y escrito para comunicarse de manera efectiva en distintas situaciones académicas y sociales; lo que constituye una nueva manera de concebir la alfabetización</w:t>
            </w:r>
          </w:p>
        </w:tc>
        <w:tc>
          <w:tcPr>
            <w:tcW w:w="2629" w:type="dxa"/>
          </w:tcPr>
          <w:p w:rsidR="001C5BB8" w:rsidRPr="00041FEB" w:rsidRDefault="001C5BB8" w:rsidP="00041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>Que puedan hacer uso de la lectura, escritura y oralidad para lograr sus propios fines, y construyan las bases para otras prácticas propias de la vida adulta.</w:t>
            </w:r>
          </w:p>
        </w:tc>
        <w:tc>
          <w:tcPr>
            <w:tcW w:w="2492" w:type="dxa"/>
          </w:tcPr>
          <w:p w:rsidR="001C5BB8" w:rsidRPr="00041FEB" w:rsidRDefault="001C5BB8" w:rsidP="00041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>El conocimiento y el uso de la oralidad y la escritura, hasta contar con bases solidas para continuar desarrollando sus competencias comunicativas.</w:t>
            </w:r>
          </w:p>
        </w:tc>
      </w:tr>
      <w:tr w:rsidR="001C5BB8" w:rsidRPr="00041FEB" w:rsidTr="00497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</w:tcPr>
          <w:p w:rsidR="00041FEB" w:rsidRDefault="00041FEB" w:rsidP="00041FEB">
            <w:pPr>
              <w:rPr>
                <w:rFonts w:ascii="Century Gothic" w:hAnsi="Century Gothic" w:cs="Arial"/>
              </w:rPr>
            </w:pPr>
          </w:p>
          <w:p w:rsidR="00041FEB" w:rsidRDefault="00041FEB" w:rsidP="00041FEB">
            <w:pPr>
              <w:rPr>
                <w:rFonts w:ascii="Century Gothic" w:hAnsi="Century Gothic" w:cs="Arial"/>
              </w:rPr>
            </w:pPr>
          </w:p>
          <w:p w:rsidR="00041FEB" w:rsidRDefault="00041FEB" w:rsidP="00041FEB">
            <w:pPr>
              <w:rPr>
                <w:rFonts w:ascii="Century Gothic" w:hAnsi="Century Gothic" w:cs="Arial"/>
              </w:rPr>
            </w:pPr>
          </w:p>
          <w:p w:rsidR="00041FEB" w:rsidRPr="002E3752" w:rsidRDefault="00041FEB" w:rsidP="00041FEB">
            <w:pPr>
              <w:rPr>
                <w:rFonts w:ascii="Century Gothic" w:hAnsi="Century Gothic" w:cs="Arial"/>
              </w:rPr>
            </w:pPr>
          </w:p>
          <w:p w:rsidR="001C5BB8" w:rsidRPr="00041FEB" w:rsidRDefault="001C5BB8" w:rsidP="00041FEB">
            <w:pPr>
              <w:jc w:val="center"/>
              <w:rPr>
                <w:rFonts w:ascii="Century Gothic" w:hAnsi="Century Gothic" w:cs="Arial"/>
                <w:color w:val="FF0066"/>
              </w:rPr>
            </w:pPr>
            <w:r w:rsidRPr="002E3752">
              <w:rPr>
                <w:rFonts w:ascii="Century Gothic" w:hAnsi="Century Gothic" w:cs="Arial"/>
                <w:sz w:val="24"/>
              </w:rPr>
              <w:t>Competencias</w:t>
            </w:r>
          </w:p>
        </w:tc>
        <w:tc>
          <w:tcPr>
            <w:tcW w:w="2629" w:type="dxa"/>
          </w:tcPr>
          <w:p w:rsidR="009F7626" w:rsidRPr="00041FEB" w:rsidRDefault="009F7626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 xml:space="preserve">Lograr de manera eficaz el aprendizaje inicial de la lectura y la escritura. </w:t>
            </w:r>
          </w:p>
          <w:p w:rsidR="008B75B0" w:rsidRPr="00041FEB" w:rsidRDefault="008B75B0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:rsidR="009F7626" w:rsidRPr="00041FEB" w:rsidRDefault="009F7626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 xml:space="preserve">Desarrollen su capacidad para </w:t>
            </w:r>
            <w:r w:rsidRPr="00041FEB">
              <w:rPr>
                <w:rFonts w:ascii="Century Gothic" w:hAnsi="Century Gothic" w:cs="Arial"/>
              </w:rPr>
              <w:lastRenderedPageBreak/>
              <w:t xml:space="preserve">expresarse oralmente con claridad, coherencia y sencillez. </w:t>
            </w:r>
          </w:p>
          <w:p w:rsidR="008B75B0" w:rsidRPr="00041FEB" w:rsidRDefault="008B75B0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:rsidR="001C5BB8" w:rsidRPr="00041FEB" w:rsidRDefault="009F7626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 xml:space="preserve">Aprendan a aplicar estrategias adecuadas para la redacción de textos de diversa naturaleza y que persiguen diversos propósitos. </w:t>
            </w:r>
          </w:p>
        </w:tc>
        <w:tc>
          <w:tcPr>
            <w:tcW w:w="2629" w:type="dxa"/>
          </w:tcPr>
          <w:p w:rsidR="009F7626" w:rsidRPr="00041FEB" w:rsidRDefault="009F7626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lastRenderedPageBreak/>
              <w:t xml:space="preserve">Desarrollen confianza, seguridad y actitudes favorables para la comunicación oral y escrita. </w:t>
            </w:r>
          </w:p>
          <w:p w:rsidR="009F7626" w:rsidRPr="00041FEB" w:rsidRDefault="009F7626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 xml:space="preserve">Desarrollen conocimientos y </w:t>
            </w:r>
            <w:r w:rsidRPr="00041FEB">
              <w:rPr>
                <w:rFonts w:ascii="Century Gothic" w:hAnsi="Century Gothic" w:cs="Arial"/>
              </w:rPr>
              <w:lastRenderedPageBreak/>
              <w:t>estrategias para la producción oral y escrita de textos con intenciones y propósitos diferentes, en distintas situaciones comunicativas.</w:t>
            </w:r>
          </w:p>
          <w:p w:rsidR="001C5BB8" w:rsidRPr="00041FEB" w:rsidRDefault="009F7626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>Valorar la diversidad  lingüística y cultural de México.</w:t>
            </w:r>
          </w:p>
        </w:tc>
        <w:tc>
          <w:tcPr>
            <w:tcW w:w="2629" w:type="dxa"/>
          </w:tcPr>
          <w:p w:rsidR="009F7626" w:rsidRPr="00041FEB" w:rsidRDefault="009F7626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lastRenderedPageBreak/>
              <w:t>El empleo del lenguaje como medio para comunicarse (en forma oral y escrita) y como medio para aprender</w:t>
            </w:r>
          </w:p>
          <w:p w:rsidR="009F7626" w:rsidRPr="00041FEB" w:rsidRDefault="009F7626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:rsidR="009F7626" w:rsidRPr="00041FEB" w:rsidRDefault="009F7626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lastRenderedPageBreak/>
              <w:t>La toma de decisiones con información suficiente para expresarse e interpretar mensajes.</w:t>
            </w:r>
          </w:p>
          <w:p w:rsidR="009F7626" w:rsidRPr="00041FEB" w:rsidRDefault="009F7626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:rsidR="001C5BB8" w:rsidRPr="00041FEB" w:rsidRDefault="009F7626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>La comunicación afectiva y efectiva.</w:t>
            </w:r>
          </w:p>
        </w:tc>
        <w:tc>
          <w:tcPr>
            <w:tcW w:w="2492" w:type="dxa"/>
          </w:tcPr>
          <w:p w:rsidR="009F7626" w:rsidRPr="00041FEB" w:rsidRDefault="009F7626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lastRenderedPageBreak/>
              <w:t>Emplear el lenguaje para comunicarse y como instrumento para aprender.</w:t>
            </w:r>
          </w:p>
          <w:p w:rsidR="009F7626" w:rsidRPr="00041FEB" w:rsidRDefault="009F7626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:rsidR="009F7626" w:rsidRPr="00041FEB" w:rsidRDefault="009F7626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 xml:space="preserve">Identificar las propiedades del </w:t>
            </w:r>
            <w:r w:rsidRPr="00041FEB">
              <w:rPr>
                <w:rFonts w:ascii="Century Gothic" w:hAnsi="Century Gothic" w:cs="Arial"/>
              </w:rPr>
              <w:lastRenderedPageBreak/>
              <w:t xml:space="preserve">lenguaje en diversas situaciones comunicativas. </w:t>
            </w:r>
          </w:p>
          <w:p w:rsidR="009F7626" w:rsidRPr="00041FEB" w:rsidRDefault="009F7626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  <w:p w:rsidR="009F7626" w:rsidRPr="00041FEB" w:rsidRDefault="009F7626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 xml:space="preserve">Analizar la información y emplear el lenguaje para la toma de decisiones. </w:t>
            </w:r>
          </w:p>
          <w:p w:rsidR="001C5BB8" w:rsidRPr="00041FEB" w:rsidRDefault="009F7626" w:rsidP="00041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>Valorar la diversidad lingüística y cultural de México.</w:t>
            </w:r>
          </w:p>
        </w:tc>
      </w:tr>
      <w:tr w:rsidR="001C5BB8" w:rsidRPr="00041FEB" w:rsidTr="00497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</w:tcPr>
          <w:p w:rsidR="00041FEB" w:rsidRPr="00041FEB" w:rsidRDefault="00041FEB" w:rsidP="00041FEB">
            <w:pPr>
              <w:jc w:val="center"/>
              <w:rPr>
                <w:rFonts w:ascii="Century Gothic" w:hAnsi="Century Gothic" w:cs="Arial"/>
                <w:color w:val="7030A0"/>
                <w:sz w:val="24"/>
              </w:rPr>
            </w:pPr>
          </w:p>
          <w:p w:rsidR="00041FEB" w:rsidRPr="00041FEB" w:rsidRDefault="00041FEB" w:rsidP="00041FEB">
            <w:pPr>
              <w:jc w:val="center"/>
              <w:rPr>
                <w:rFonts w:ascii="Century Gothic" w:hAnsi="Century Gothic" w:cs="Arial"/>
                <w:color w:val="7030A0"/>
                <w:sz w:val="24"/>
              </w:rPr>
            </w:pPr>
          </w:p>
          <w:p w:rsidR="00041FEB" w:rsidRPr="00041FEB" w:rsidRDefault="00041FEB" w:rsidP="00041FEB">
            <w:pPr>
              <w:jc w:val="center"/>
              <w:rPr>
                <w:rFonts w:ascii="Century Gothic" w:hAnsi="Century Gothic" w:cs="Arial"/>
                <w:color w:val="7030A0"/>
                <w:sz w:val="24"/>
              </w:rPr>
            </w:pPr>
          </w:p>
          <w:p w:rsidR="00041FEB" w:rsidRPr="00041FEB" w:rsidRDefault="00041FEB" w:rsidP="00041FEB">
            <w:pPr>
              <w:jc w:val="center"/>
              <w:rPr>
                <w:rFonts w:ascii="Century Gothic" w:hAnsi="Century Gothic" w:cs="Arial"/>
                <w:color w:val="7030A0"/>
                <w:sz w:val="24"/>
              </w:rPr>
            </w:pPr>
          </w:p>
          <w:p w:rsidR="00041FEB" w:rsidRPr="002E3752" w:rsidRDefault="00041FEB" w:rsidP="00041FEB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041FEB" w:rsidRPr="002E3752" w:rsidRDefault="00041FEB" w:rsidP="00041FEB">
            <w:pPr>
              <w:jc w:val="center"/>
              <w:rPr>
                <w:rFonts w:ascii="Century Gothic" w:hAnsi="Century Gothic" w:cs="Arial"/>
                <w:sz w:val="24"/>
              </w:rPr>
            </w:pPr>
          </w:p>
          <w:p w:rsidR="001C5BB8" w:rsidRPr="00041FEB" w:rsidRDefault="001C5BB8" w:rsidP="00041FEB">
            <w:pPr>
              <w:jc w:val="center"/>
              <w:rPr>
                <w:rFonts w:ascii="Century Gothic" w:hAnsi="Century Gothic" w:cs="Arial"/>
                <w:color w:val="7030A0"/>
                <w:sz w:val="24"/>
              </w:rPr>
            </w:pPr>
            <w:r w:rsidRPr="002E3752">
              <w:rPr>
                <w:rFonts w:ascii="Century Gothic" w:hAnsi="Century Gothic" w:cs="Arial"/>
                <w:sz w:val="24"/>
              </w:rPr>
              <w:t>Actividades permanentes</w:t>
            </w:r>
          </w:p>
        </w:tc>
        <w:tc>
          <w:tcPr>
            <w:tcW w:w="2629" w:type="dxa"/>
          </w:tcPr>
          <w:p w:rsidR="001C5BB8" w:rsidRPr="00041FEB" w:rsidRDefault="008B75B0" w:rsidP="00041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>Situaciones</w:t>
            </w:r>
            <w:r w:rsidR="009F7626" w:rsidRPr="00041FEB">
              <w:rPr>
                <w:rFonts w:ascii="Century Gothic" w:hAnsi="Century Gothic" w:cs="Arial"/>
              </w:rPr>
              <w:t xml:space="preserve"> que deben crearse regularmente con modalidades y variaciones adecuadas al nivel de desarrollo de los niños como: cuidado, como mantenimiento y enriquecimiento de los materiales de la biblioteca del aula.</w:t>
            </w:r>
          </w:p>
        </w:tc>
        <w:tc>
          <w:tcPr>
            <w:tcW w:w="2629" w:type="dxa"/>
          </w:tcPr>
          <w:p w:rsidR="001C5BB8" w:rsidRPr="00041FEB" w:rsidRDefault="009F7626" w:rsidP="00041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>Lectura y escritura constante.</w:t>
            </w:r>
          </w:p>
          <w:p w:rsidR="009F7626" w:rsidRPr="00041FEB" w:rsidRDefault="009F7626" w:rsidP="00041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>Comprensión lectora</w:t>
            </w:r>
          </w:p>
        </w:tc>
        <w:tc>
          <w:tcPr>
            <w:tcW w:w="2629" w:type="dxa"/>
          </w:tcPr>
          <w:p w:rsidR="001C5BB8" w:rsidRPr="00041FEB" w:rsidRDefault="009F7626" w:rsidP="00041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>Se realizaran de manera continua a lo largo del año.</w:t>
            </w:r>
          </w:p>
          <w:p w:rsidR="009F7626" w:rsidRPr="00041FEB" w:rsidRDefault="009F7626" w:rsidP="00041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>De 3° a 6° las actividades permanentes se pueden trabajar de manera transversal con las demás asignaturas, por ejemplo, al realizar en conjunto resúmenes de información para integrar clases de ciencias, geografía, historia, etc.</w:t>
            </w:r>
          </w:p>
        </w:tc>
        <w:tc>
          <w:tcPr>
            <w:tcW w:w="2492" w:type="dxa"/>
          </w:tcPr>
          <w:p w:rsidR="001C5BB8" w:rsidRPr="00041FEB" w:rsidRDefault="009F7626" w:rsidP="00041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041FEB">
              <w:rPr>
                <w:rFonts w:ascii="Century Gothic" w:hAnsi="Century Gothic" w:cs="Arial"/>
              </w:rPr>
              <w:t>Las actividades permanentes se desarrollan antes, durante y después de los proyectos didácticos, ya que son elementos complementarios que el docente desarrolla cundo lo considera necesario.</w:t>
            </w:r>
          </w:p>
        </w:tc>
      </w:tr>
    </w:tbl>
    <w:p w:rsidR="00FF3587" w:rsidRPr="00041FEB" w:rsidRDefault="00FF3587" w:rsidP="00041FEB">
      <w:pPr>
        <w:rPr>
          <w:rFonts w:ascii="Century Gothic" w:hAnsi="Century Gothic"/>
        </w:rPr>
      </w:pPr>
    </w:p>
    <w:p w:rsidR="00041FEB" w:rsidRDefault="00041FEB" w:rsidP="00041FEB">
      <w:pPr>
        <w:spacing w:line="360" w:lineRule="auto"/>
        <w:rPr>
          <w:rFonts w:ascii="Century Gothic" w:hAnsi="Century Gothic" w:cs="Arial"/>
        </w:rPr>
      </w:pPr>
    </w:p>
    <w:p w:rsidR="008B75B0" w:rsidRPr="002E3752" w:rsidRDefault="008B75B0" w:rsidP="00041FEB">
      <w:pPr>
        <w:spacing w:line="360" w:lineRule="auto"/>
        <w:rPr>
          <w:rFonts w:ascii="Century Gothic" w:hAnsi="Century Gothic" w:cs="Arial"/>
          <w:b/>
          <w:sz w:val="24"/>
        </w:rPr>
      </w:pPr>
      <w:r w:rsidRPr="002E3752">
        <w:rPr>
          <w:rFonts w:ascii="Century Gothic" w:hAnsi="Century Gothic" w:cs="Arial"/>
          <w:b/>
          <w:sz w:val="24"/>
        </w:rPr>
        <w:lastRenderedPageBreak/>
        <w:t>Análisis:</w:t>
      </w:r>
    </w:p>
    <w:p w:rsidR="008B75B0" w:rsidRPr="00041FEB" w:rsidRDefault="008B75B0" w:rsidP="002E3752">
      <w:pPr>
        <w:spacing w:line="360" w:lineRule="auto"/>
        <w:jc w:val="both"/>
        <w:rPr>
          <w:rFonts w:ascii="Century Gothic" w:hAnsi="Century Gothic" w:cs="Arial"/>
        </w:rPr>
      </w:pPr>
      <w:bookmarkStart w:id="0" w:name="_GoBack"/>
      <w:r w:rsidRPr="00041FEB">
        <w:rPr>
          <w:rFonts w:ascii="Century Gothic" w:hAnsi="Century Gothic" w:cs="Arial"/>
          <w:shd w:val="clear" w:color="auto" w:fill="FFFFFF"/>
        </w:rPr>
        <w:t xml:space="preserve">Los programas de estudio de </w:t>
      </w:r>
      <w:r w:rsidR="00041FEB" w:rsidRPr="00041FEB">
        <w:rPr>
          <w:rFonts w:ascii="Century Gothic" w:hAnsi="Century Gothic" w:cs="Arial"/>
          <w:shd w:val="clear" w:color="auto" w:fill="FFFFFF"/>
        </w:rPr>
        <w:t>español</w:t>
      </w:r>
      <w:r w:rsidRPr="00041FEB">
        <w:rPr>
          <w:rFonts w:ascii="Century Gothic" w:hAnsi="Century Gothic" w:cs="Arial"/>
          <w:shd w:val="clear" w:color="auto" w:fill="FFFFFF"/>
        </w:rPr>
        <w:t>. Educación Primaria 2009, mantienen el enfoque de 1993 y del 2000, pero se actualiza para incorporar los avances de la investigación educativa de la última década e incorporan las tecnologías de la información y la comunicación, así como el uso de Bibliotecas Escolares y Bibliotecas de Aula. Asimismo, el programa plantea cambios significativos respecto a los anteriores porque los contenidos curriculares y su organización, así como los requerimientos didácticos para trabajarlos son diferentes, de tal manera que en este programa, la asignatura se convierte en un espacio dedicado a apoyar las reflexiones de los niños sobre el funcionamiento del lenguaje oral y escrito a través de la producción e interpretación de textos y de la participación en intercambios orales. Aunque en el programa anterior ya se hacía énfasis en los propósitos comunicativos, en este programa se extiende la consideración a un conjunto mayor de elementos que determinan el surgimiento de prácticas sociales del lenguaje.</w:t>
      </w:r>
    </w:p>
    <w:bookmarkEnd w:id="0"/>
    <w:p w:rsidR="008B75B0" w:rsidRPr="00041FEB" w:rsidRDefault="008B75B0" w:rsidP="00041FEB">
      <w:pPr>
        <w:rPr>
          <w:rFonts w:ascii="Century Gothic" w:hAnsi="Century Gothic"/>
        </w:rPr>
      </w:pPr>
    </w:p>
    <w:sectPr w:rsidR="008B75B0" w:rsidRPr="00041FEB" w:rsidSect="00F51E48">
      <w:pgSz w:w="15840" w:h="12240" w:orient="landscape"/>
      <w:pgMar w:top="1701" w:right="1417" w:bottom="1701" w:left="1417" w:header="708" w:footer="708" w:gutter="0"/>
      <w:pgBorders w:offsetFrom="page">
        <w:top w:val="weavingAngles" w:sz="12" w:space="24" w:color="4FCDFF" w:themeColor="accent2" w:themeTint="99"/>
        <w:left w:val="weavingAngles" w:sz="12" w:space="24" w:color="4FCDFF" w:themeColor="accent2" w:themeTint="99"/>
        <w:bottom w:val="weavingAngles" w:sz="12" w:space="24" w:color="4FCDFF" w:themeColor="accent2" w:themeTint="99"/>
        <w:right w:val="weavingAngles" w:sz="12" w:space="24" w:color="4FCDFF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B8"/>
    <w:rsid w:val="00041FEB"/>
    <w:rsid w:val="001C5BB8"/>
    <w:rsid w:val="002E3752"/>
    <w:rsid w:val="0049762A"/>
    <w:rsid w:val="004C1908"/>
    <w:rsid w:val="00873914"/>
    <w:rsid w:val="008B75B0"/>
    <w:rsid w:val="009F7626"/>
    <w:rsid w:val="00D238BA"/>
    <w:rsid w:val="00F51E48"/>
    <w:rsid w:val="00FA04B8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25AE3C-1B2A-43F9-A151-D33AC9BA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5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B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-nfasis4">
    <w:name w:val="Light List Accent 4"/>
    <w:basedOn w:val="Tablanormal"/>
    <w:uiPriority w:val="61"/>
    <w:rsid w:val="009F7626"/>
    <w:pPr>
      <w:spacing w:after="0"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stamedia1-nfasis2">
    <w:name w:val="Medium List 1 Accent 2"/>
    <w:basedOn w:val="Tablanormal"/>
    <w:uiPriority w:val="65"/>
    <w:rsid w:val="00041F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04617B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Cuadrculaclara-nfasis4">
    <w:name w:val="Light Grid Accent 4"/>
    <w:basedOn w:val="Tablanormal"/>
    <w:uiPriority w:val="62"/>
    <w:rsid w:val="00041FEB"/>
    <w:pPr>
      <w:spacing w:after="0"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Tablanormal1">
    <w:name w:val="Plain Table 1"/>
    <w:basedOn w:val="Tablanormal"/>
    <w:uiPriority w:val="41"/>
    <w:rsid w:val="004976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ujo">
  <a:themeElements>
    <a:clrScheme name="Fluj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uj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uj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B976-FFEB-4E77-8CE9-F0B3B3DE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TERMINAL5</cp:lastModifiedBy>
  <cp:revision>4</cp:revision>
  <dcterms:created xsi:type="dcterms:W3CDTF">2016-06-26T23:21:00Z</dcterms:created>
  <dcterms:modified xsi:type="dcterms:W3CDTF">2016-06-26T23:21:00Z</dcterms:modified>
</cp:coreProperties>
</file>